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5709" w14:textId="42d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24 декабря 2021 года № 52/11 "О бюджете района Аққулы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15 ноября 2022 года № 104/22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24 декабря 2021 года № 52/11 "О бюджете района Аққулы на 2022-2024 годы" (зарегистрированное в Реестре государственной регистрации нормативных правовых актов под № 26046)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Аққулы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7808549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7117605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7943659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190015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районном бюджете целевые текущие трансферты на 2022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11321 тысяч тенге – на повышение заработной платы отдельных категорий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43744 тысяч тенге – на расходы капитального характера в сфере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121849 тысяч тенге – на реализацию мероприятий по социальной и инженерной инфраструктуре в Кызылагашском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69745 тысяч тенге – на реализацию мероприятий по социальной и инженерной инфраструктуре в сельском округе Қарақала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8594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31290 тысяч тенге – на расходы текущего и капитального характера в сфере транспорт и коммуникации;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5645 тысяч тенге – на расходы текущего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5262 тысяч тенге – на выплату премии государственных служащих сельских округов.".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