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7142" w14:textId="f8a7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Рождественского cельского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33/203.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Рождественского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24.05.2023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Рождественского cельского округа на 2023 год объем субвенции, передаваемой из районного бюджета в сумме 83 094 тысяча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24.05.2023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3/34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