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ff95" w14:textId="8bbf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Шакатского cельского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Шакатского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24.05.2023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Шакатского cельского округа на 2023 год объем субвенции, передаваемой из районного бюджета в сумме 42 563 тысячи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Шакатского cельского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