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ece" w14:textId="ade8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марта 2022 года № 90/25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2022 –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5098839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6238416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62586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- 203102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203102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2022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11770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107627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80800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7704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291802 тысячи тенге – на реализацию мероприятий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