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2443" w14:textId="5732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2021 года № 77/20 "О Щербактинском районном бюджете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11 ноября 2022 года № 126/35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Щербактинском районном бюджете на 2022 – 2024 годы" от 24 декабря 2021 года № 77/20 (зарегистрированное в Реестре государственной регистрации нормативных правовых актов за № 26227)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Щербактинский районный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7551813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989741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49203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6509030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7699377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50825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- 198389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198389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районном бюджете целевые текущие трансферты на 2022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12867 тысяч тенге – на расходы текущего и капитального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285651 тысяч тенге – на проведение среднего и текущего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70046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5738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424607 тысяч тенге – на реализацию мероприятий в рамках проекта "Ауыл-Ел бесігі.";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