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8426" w14:textId="25b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KZ16VBG01107782 от 15 сентября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213,2 гектара для размещения и эксплуатации линейной части магистральных трубопроводов Булаевского группового водопровода на территории Алтын дән, Таманского, Бастомарского, Успенского и Чистовского сельских округов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259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Булаевского группового водопровода в границах сельких округов Алтын дән, Таманского, Бастомарского, Успенского и Чистовского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землеполь-зователей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сельско-хозяйст-венных угодий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 Агро 2050"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15-221-095-583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"МагЖумСевКаз"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15-221-095-512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Магжана Жумабаева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"Таманское"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15-221-090-009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"Пулеметовский"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"Сейфуллинское 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"ЕрмекАгроСевер"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"ЕрмекАгроСевер"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"Писаревское-Агро"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"Писаревское-Агро"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"Альтаир 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"Мукужанова С.М."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"Каиров Ж.Е."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15-221-081-017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областной филиал акционерного обшества "Национальная компания "КазАвтоЖол"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Магжана Жумабаева Северо-Казахстанской области"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"Агро-Комплекс-Сулышок"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15-221-060-301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"ЖНВ-СК"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15-221-060-306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"Агро-Комплекс-Сулышок"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15-221-060-302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"Агро-Комплекс-Сулышок"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15-221-060-324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"Кнауб"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15-221-060-276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"Чистовское Агро"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15-221-035-083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Роза Кенесовна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15-221-035-085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населенных пунктов: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сельскохозяйственного назначения: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Искуственный водоем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