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f665" w14:textId="6d1f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мая 2022 года № 19-3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Акжарского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19-3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Акжарского районного маслихата Северо-Казахстанской области" (далее – аппарат маслихата).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 – руководитель аппарата маслихата;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Акжарского районного маслихата (далее – секретарь маслихата);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 создается Комиссия по оценке (далее – Комиссия), рабочим органом которой является служащий корпуса "Б" аппарата маслихата, в функциональные обязанности которого входит ведение кадровых вопросов – главный специалист по делопроизводству и кадровым вопросам аппарата маслихата (далее – главный специалист по кадрам).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маслихата. Количество членов Комиссии составляет не менее 5 человек.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 по кадрам в течение трех лет со дня завершения оценки.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секретарю маслихата для утверждения.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руководителя аппарата маслихата утверждается секретарем маслихата не позднее 10 календарных дней.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маслихата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секретаря маслихата осуществляется не позднее 2 рабочих дней после направления на доработку.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 у главного специалиста по кадрам.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руководителем аппарата маслихата осуществляется ежеквартальный мониторинг достижения установленных КЦИ.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руководителем аппарата маслихата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руководитель аппарата маслихата заполняет лист оценки по КЦИ по форме, согласно приложению 2 к Типовой Методике, и подписывает его.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руководителем аппарата маслихата, он вносится на рассмотрение секретарю маслихата.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руководителя аппарата маслихата вносится на рассмотрение секретаря маслихата.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секретарем маслихата принимается одно из следующих решений: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секретаря маслихата осуществляется не позднее 2 рабочих дней со дня направления на доработку.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секретарем маслихата оценочного листа главный специалист по кадрам не позднее 2 рабочих дней выносит его на рассмотрение Комиссии.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руководителем аппарата маслихата, по итогам которой заполняется оценочный лист по форме, согласно приложению 3 к Типовой Методике.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руководителем аппарата маслихата оценочного листа главный специалист по кадрам не позднее 2 рабочих дней выносит его на рассмотрение Комиссии.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секретаря маслихата путем внесения изменения в распоряжение о создании Комиссии.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кадрам. Секретарь Комиссии не принимает участие в голосовании.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кадрам предоставляет на заседание Комиссии следующие документы: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секретарем маслихата и фиксируются в соответствующем протоколе по форме, согласно приложению 5 к Типовой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кадрам и двумя другими служащими аппарата маслихата.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