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2caa" w14:textId="5282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Восходского сельского округа Акжарского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декабря 2022 года № 29-4.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Восходского сельского округа Акжарского района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138283,2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8864,8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128349,2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140492,8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2209,6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06.12.2023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2023 год формируются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2023 год предусмотрен объем субвенции, передаваемой из районного бюджета в бюджет округа в сумме 41549 тысяч тенге.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начало финансового года и возврата целевых трансфертов областного и районного бюджетов, неиспользованных (недоиспользованных) в 2022 году, согласно приложению 4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 целевых трансфертов из районного бюджета, областного бюджета, неиспользованных (недоиспользованных) в 2022 году, определяется решением акима Восходского сельского округа Акжарского района Северо-Казахстанской области "О реализации решения Акжарского районного маслихата "Об утверждении бюджета Восходского сельского округа Акжарского района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29-4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06.12.2023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Индивиндуальный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поступлений в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подведомственных государственных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и организации"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29-4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29-4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29-4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свободных остатков бюджетных средств на 2023 год, сложившихся на начало финансового года и возврата целевых трансфертов районного областного бюджетов, неиспользованных (недоиспользованных)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2209,6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1409 ,4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