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8302" w14:textId="9ba8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Кишикаройского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757,7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26274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677,3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08.11.2023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является: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22984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29-6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2023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08.11.2023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29-6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29-6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29-6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свободных остатков бюджетных средств на 2023 год,  сложившихся на начало финансового года и возврата целевых трансфертов 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