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d492" w14:textId="a7fd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28 желтоқсандағы № 29-8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Ленинградского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422 914,8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16641,5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341,9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405 597,7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423 537,2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47 143 тысячи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году, согласно приложению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2023 года.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