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111" w14:textId="a84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14/139 "Об утверждении бюджета Волошинского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октября 2022 года № 23/260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годы" от 30 декабря 2021 года № 45/139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Волошинского сельского округа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- 26 375,4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- 20 812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- 26 714,2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Волошинского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областного бюджета в сумме 0,1 тысяч тенге, из районного бюджета в сумме 0,1 тысяч тенге, согласно приложению.";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Волошинского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Волошинского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освещения улиц в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устройство детской игровой площадки в селе Ивано-Петровка.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23/260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14/139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