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eba8" w14:textId="030e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Вагулинского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Вагулинского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52 376,3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47 147,3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53 203,5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827,2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Вагулинского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плата за размещение наружной (визуальной) рекламы на: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Вагулинского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2023 год объемы субвенций, передаваемых из районного бюджета бюджету округа в общей сумме 46 259 тысяч тенге.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Вагулинского сельского округа на 2023 год целевые трансферты из районного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Вагулинского сельского округа о реализации решения Кызылжарского районного маслихата Северо-Казахстанской области об утверждении бюджета Вагулинского сельского округа Кызылжарского района на 2023-2025 годы.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19/11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2023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ff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7/8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52 376,3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19/11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19/11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Вагулинского сельского округа Кызылжарского района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