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9753" w14:textId="a5c9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Молодогвардейского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Молодогвардейского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29 027,9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1 638,4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27 216,9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29 394,3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Молодогвардейского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Молодогвардейского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Молодогвардейского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Молодогвардейского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плата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20 522,0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Молодогвардейского сельского округа на 2023 год поступление текущих трансфертов из районного бюджета на текущий ремонт и содержание уличного освещения населенных пунктов сельского округа.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Молодогвардейского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от 30 декабря 2022 года № 21-25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2024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Молодогвардейского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