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3a8d" w14:textId="e8f3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24 декабря 2021 года № 15/2 "Об утверждении районного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20 мая 2022 года № 22/2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районного бюджета на 2022-2024 годы" от 24 декабря 2021 года № 15/2 (зарегистрировано в Реестре государственной регистрации нормативных правовых актов под № 26152 )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6050621,2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628627,4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37480,2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7202,5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5377311,1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6132688,5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47590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59729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12139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- 129657,3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129657,3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59729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16540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86468,3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65000 тысяч тенге – на строительство теплоснабжения в городе Мамлютка (3 очередь);";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резерв местного исполнительного органа Мамлютского района на 2022 год в сумме 62 тысячи тенге.".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6050621,2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628627,4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73599,9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5377311,1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5377307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6132688,5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803950,9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-129657,3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