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7f0f" w14:textId="fa07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16/5 "Об утверждении бюджета Воскресеновского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2022-2024 годы" от 30 декабря 2021 года № 16/5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Воскресеновского сельского округа Мамлютского района Северо-Казахстанской области на 2022-2024 годы согласно приложениям 1, 2 и 3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–57251,5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52696,5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57977,4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