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ab74" w14:textId="e75a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Дубровинского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44466,9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целевые текущие трансферты в сумме 32049,9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1769,4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32/6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32/6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32/6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