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291b" w14:textId="c692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126 "Об утверждении бюджета Мироновского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Мироновского сельского округа Тайыншинского района Северо-Казахстанской области на 2022-2024 годы" от 28 декабря 2021 года № 126 (зарегистрировано в Реестре государственной регистрации нормативных правовых актов под № 162847)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Мироновского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25280,3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23253,3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26094,3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Мироновского сельского округа на 2022 год поступления целевых текущих трансфертов из районного бюджета в бюджет Мироновского сельского округа в сумме 9463,3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Мироновского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126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2022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126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