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81a8" w14:textId="4ec8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7-14 с "Об утверждении бюджета Коктерекского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7-22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2022-2024 годы" от 30 декабря 2021 года № 7-14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Коктерекского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37 770,9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–36 296,9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37 993,1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222,2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устройство детской игровой площадки в селе Мортык;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вывоз мусора.";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Предусмотреть в сельском бюджете расходы за счет свободных остатков бюджетных средств, сложившихся на начало финансового года в сумме 222,2 тысяч тенге, согласно приложению 4.";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7-22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7-14 c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