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edf1" w14:textId="f36e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24 декабря 2021 года № 16/1 "Об утверждении бюджета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февраля 2022 года № 18/4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2022-2024 годы" от 24 декабря 2021 года № 16/1 (зарегистрировано в Реестре государственной регистрации нормативных правовых актов под № 26175)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5 909 879,7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441 622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5 456 028,7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5 963 536,6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42 793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50 540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- 96 449,9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96 449,9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50 540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7 747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53 656,9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5 909 879,7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2 589 961,8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- 96 449,9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