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5dfc" w14:textId="db25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города Атырау от 22 декабря 2021 года № 126 "О бюджете города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28 марта 2022 года № 149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Атырау от 22 декабря 2021 года № 126 "О бюджете города на 2022-2024 годы" (зарегистрировано в реестре государственной регистрации нормативных правовых актов за № 26260, опубликовано 10 января 2022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городской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243 050 260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202 832 954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3 076 225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14 207 500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22 933 581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247 908 289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-4 858 029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4 858 029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16 292 048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11 845 400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411 381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Произведенные кассовые расходы по специфике 338 "Возврат целевых трансфертов" программы 15 1 452 035 015 "Возврат,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Казахстан" в сумме 40 000 тенге перенести на специфику 352 "Возврат части средств, привлеченных из Национального фонда Республики Казахстан" программы 15 1 452 035 015 "Возврат,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города Атырау.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2022 года №149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№126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243 050 260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202 832 954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80 077 162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68 577 162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65 662 872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65 662 872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15 544 267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13 426 590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40 597 170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39 575 270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3 076 225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12 909 100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12 909 100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22 933 581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22 933 581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22 933 581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247 908 289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 приватизационная деятельность и регулирование споров, связанных с этим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2 666 386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2 666 386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предоставления жилищных сертификатов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37 266 555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25 182 911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2 818 728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22 290 345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14 911 269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7 379 076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7 968 066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7 838 747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7 413 392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5 077 605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5 077 605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4 303 223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4 303 223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189 933 134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189 933 134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189 933 134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162 148 659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26 389 859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-4 858 029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4 858 029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16 292 048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16 292 048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16 292 048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16 292 048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11 845 400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11 845 400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11 845 400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