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7ce6" w14:textId="4537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21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31 марта 2022 года № 14-3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2022-2024 годы" от 27 декабря 2021 года № 12-2 (зарегистрировано в реестре государственной регистрации нормативных правовых актов под № 162878)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9 159 607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1 491 811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12 137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7 648 359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9 611 135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20 088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25 857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- 471 616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- 471 616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25 857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451 528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марта 2022 года № 14-3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9 159 607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7 648 359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7 648 186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