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8ca" w14:textId="e4aa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21 декабря 2022 года № 29-2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2023-2025 годы, Кызылкогинский районный маслихат VIІ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12 709 737,6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1 468 465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11 182 283,6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12 840 017,6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- 8 220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28 920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- 122 060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- 122 060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28 920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130 280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 общегосударственных налогов в районном бюджете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объемы субвенций, передаваемых из областного бюджета в районный бюджет в сумме - 2 285 569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объемы субвенций, передаваемых из районного бюджета в бюджеты сельских округов в сумме 890 383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138 875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83 031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84 463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130 364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69 563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93 115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67 923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82 405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85 664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54 980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2023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2023 год в сумме 31 939 тысяч тенге.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предусмотрены бюджетные кредиты местным исполнительным органам в сумме 20 700 тысяч тенге на реализацию мер социальной поддержки специалистов и государственных служащих аппаратов акимов сельских округов.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0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11 182 246,6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12 840 017,6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2 120 880,0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2 980 654,0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