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59d7" w14:textId="f8c5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Тасшагильского сельского округа Кызылкогинского района Атырауской области от 26 апреля 2022 года № 4. Утратило силу решением акима Тасшагильского сельского округа Кызылкогинского района Атырауской области от 7 июня 2022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Тасшагильского сельского округа Кызылкогинского района Атырауской области от 07.06.2022 № </w:t>
      </w:r>
      <w:r>
        <w:rPr>
          <w:rFonts w:ascii="Times New Roman"/>
          <w:b w:val="false"/>
          <w:i w:val="false"/>
          <w:color w:val="ff0000"/>
          <w:sz w:val="28"/>
        </w:rPr>
        <w:t>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Кызылкогинского района от 18 апреля 2022 года № 11-10/109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мероприятии на территории крестьянского хозяйства "Ойтан" Тасшагилского сельского округа Кызылкогинского района Атырауской области, в связи с возникновением болезни инфекционному энтеротоксемию среди у мелкогорогатого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