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6e3" w14:textId="d2f8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28 ноября 2022 года № 714. Утратило силу постановлением акимата города Арыс Туркестанской области от 1 июля 2023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01.07.2023 № 324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 акимат города Арыс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исполнительных органов финансируемых из городского бюджета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Т.Анашбекова.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Курманбекова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исполнительных органов, финансируемых из городского бюджета и административных государственных служащих аппарата акима города Арыс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КЦИ председателей ревизионных комиссий областей, городов республиканского значения и столицы определяются секретарем соответствующего маслихата в индивидуальном плане работы служащего корпуса "Б,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 приложению 5 к настоящей Методике.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(при его наличии) служащего:______________________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служащего: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(Ф.И.О., должность оцениваемого лица)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 гослужащего: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*Государственные служащие корпуса "Б", в круг должностных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которых не входят вопросы оказания государственных услуг, не оцениваются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 городского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города Арыс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 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 • Создает условия и ориентирует коллектив на качественное и своевременное выполнение подразделением поставленных задач; •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сформулировать конкретные задачи и поручения, исходя из стратегических целей • Не создает необходимые условия и не ориентирует коллектив на качественное и своевременное выполнение поставленных задач •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 • Планирует и организует работу вверенного коллектива, содействует в достижении ими запланированных результатов; • Контролирует деятельность работников в выполнении поставленных задач; •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 • Не планирует и не организует работу вверенного коллектива, не содействует в достижении ими запланированных результатов • Не контролирует деятельность работников в выполнении поставленных задач 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 • Готовит и вносит руководству качественные документы; • Умеет работать в условиях ограниченного времени; •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 • Готовит некачественные документы • Работает не оперативно 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работников на выстраивание эффективного взаимодействия с государственными органами и организациями в пределах компетенции; • Использует потенциал каждого работника для достижения поставленных задач; •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 пределах компетенции не ориентирует работников на выстраивание эффективного взаимодействия с госорганами и организациями • Использует потенциал отдельных работников для достижения поставленных задач •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 • Вносит предложения по организации эффективной работы подразделения и с обществом; • Делится опытом и знаниями с коллегами для совместного выполнения работы; •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 • Не вносит предложения по организации эффективной работы подразделения и с обществом • Не передает опыт и знания коллегам для совместного выполнения работы 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 • Развивает взаимодействие с коллегами и представителями государственных органов и организаций; •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 • Не взаимодействует с коллегами и представителями разных госорганов и организаций 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правильно распределять обязанности; • Информирует о возможных рисках при принятии решений; • Предлагает альтернативные варианты при принятии решений; • Принимает последовательные и эффективные решения; •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способен четко распределить обязанности в подразделении • Не информирует о возможных рисках • При принятии решений не предлагает альтернативных вариантов • Принимает непоследовательные и неэффективные решения •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 • Организует сбор информации необходимой для принятия решения; • Обсуждает с коллективом подходы при принятии решений; • Анализирует и прогнозирует возможные риски с учетом данных из различных источников; • 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 • Редко занимается поиском необходимой для принятия решений информации • Отказывается от обсуждения с коллективом подходов и не учитывает мнения других при принятии решений • Не анализирует и не прогнозирует возможные риски, или не учитывает данные из различных источников 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 • Предлагает несколько вариантов решения задач, с учетом возможных рисков; •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 • Не предлагает альтернативные варианты решения задач либо не учитывает возможные риски 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конкретные задачи, исходя из стратегических целей и приоритетов; • Знает эффективные инструменты оказания услуг; • Обеспечивает доступность оказываемых услуг; •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Ставит неясные задачи без учета стратегических целей и приоритетов • Имеет поверхностное представление об инструментах оказания услуг • Не обеспечивает доступность оказываемых государственных услуг •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 • Создает условия для определения уровня удовлетворенности с целью обеспечения обратной связи; •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 • Не создает условия для определения уровня удовлетворенности с целью обеспечения обратной связи 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 • Анализирует уровень удовлетворенности качеством услуг и вносит предложения по их совершенствованию; •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 • Не проявляет интереса к проблемам и вопросам потребителя 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Постоянно разъясняет коллективу необходимость информирования потребителей об оказываемых услугах; •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разъясняет коллективу необходимость информирования потребителей об оказываемых услугах •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 • Доводит информацию до потребителя уважительно и доброжелательно; ••Уважает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услугах • Не доводит информацию до потребителя или делает это пренебрежительно и неприязненно 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 • Доводит информацию до потребителя доступно в устной и письменной форме; •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 • Не доводит информацию до потребителя, как в устной, так и в письменной форме, либо делает это неясно 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Своевременно доводит до коллектива новые приоритеты; • Разрабатывает эффективные меры для своевременного реагирования на изменения; • Эффективно управляет подразделением и достигает результата при внутренних и внешних изменениях; •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доводит до коллектива новые приоритеты или доводит их несвоевременно • Не разрабатывает или разрабатывает неэффективные меры для своевременного реагирования на изменения • Неэффективно управляет подразделением при внутренних и внешних изменениях и не достигает результатов •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 • Проводит анализ происходящих изменений и принимает своевременные меры по улучшению работы; 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 • Не анализирует происходящие изменения и не принимает меры по улучшению работы •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 • Изучает новые подходы и способы их внедрения; • Сохраняет самоконтроль в изменившихся условиях; •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 • Не изучает новые подходы и способы их внедрения • Теряет самоконтроль в изменившихся условиях 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и вносит предложения по продвижению перспективных работников; • Принимает системные меры по развитию работников; • Делится накопленным опытом и знаниями с коллегами, а также определяет уровень их развития; •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перспективных работников и не инициирует их продвижение • Не принимает или принимает несистемные меры по развитию работников • Не передает коллегам накопленный опыт и знания, а также безразличен к уровню их развития •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 • В целях достижения результата развивает свои компетенции и принимает меры по их развитию у подчиненных; •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 • Не развивается сам и не ориентирует подчиненных на их развитие, даже если это необходимо для достижения результата 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 • Стремится к саморазвитию, ищет новую информацию и способы ее применения; •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 • Не развивается и безразличен к новой информации и способам ее применения 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соблюдение работниками этических норм и стандартов; • Развивает в коллективе чувство приверженности к этическим нормам и стандартам государственной службы; • Признает достижения других, воздерживается от обсуждения личных и профессиональных качеств коллег, порочащих их честь и достоинство; • Выявляет и реагирует на нарушения этических норм;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•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этических норм и стандартов работниками • Считает приверженность ценностям госслужбы личным делом каждого • Не признает достижения других, допускает обсуждение личных и профессиональных качеств коллег, порочащих их честь и достоинство • Не принимает мер к нарушениям этических норм • Ведет себя неэтично, проявляя субъективизм, корысть, а также неуважение к чести и достоинству личности •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 • Ставит интересы коллектива выше собственных; • Проявляет принципиальность в работе; • Формирует атмосферу доверия и уважения в коллективе; • Обеспечивает соблюдение принципов прозрачности и справедливости в действиях подчиненных; 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 • Ставит личные интересы выше интересов коллектива • Проявляет непринципиальность в работе • Не создает атмосферу доверия и уважения в коллективе 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 • Добросовестно выполняет свою работу; •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 • Проявляет халатность при выполнении своей работы 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