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6031" w14:textId="a406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28 декабря 2021 года № 16/85-VІІ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 декабря 2022 года № 30/157-VІІ.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2022-2024 годы" от 28 декабря 2021 года № 16/85-VІІ (зарегистрированное в Реестре государственной регистрации нормативных правовых актов под № 26197)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Арыс на 2022-2024 годы согласно приложениям 1, 2 и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19 257 668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16 583 042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19 351 584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и внутрирайонным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