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49a1" w14:textId="5e84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2021 года № 14/76-VІІ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28 ноября 2022 года № 23/227-VII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"О городском бюджете на 2022-2024 годы" от 24 декабря 2021 года № 14/76-VІІ (зарегистрировано в Реестре государственной регистрации нормативных правовых актов под № 26139, опубликовано в эталонном контрольном банке нормативных правовых актов Республики Казахстан в электронном виде 30 декабря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131 200 321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13 781 795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662 415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38 410 125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78 345 986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94 206 210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977 534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977 534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36 016 577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- 36 016 577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955 364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37 303 993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332 052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2022 год нормативы распределения общей суммы поступлений корпоративного подоходного,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69,2 процентов, в областной бюджет 30,89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социальному налогу в городской бюджет 67,2 процентов, в областной бюджет 32,8 процентов.";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на 2022 год в сумме 340 000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М.А.Тангатаров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23/227-VIІ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14/76-VII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13 781 795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38 410 125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78 345 986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78 345 986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94 206 210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52 814 672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15 414 042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12 615 584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2 974 462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9 013 056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17 615 719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6 367 429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36 016 577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-36 016 577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