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3027d" w14:textId="32302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от 24 декабря 2021 года № 20/83-VII "О районном бюджете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26 сентября 2022 года № 31/136-VII.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"О районном бюджете на 2022-2024 годы" от 24 декабря 2021 года № 20/83-VIІ (зарегистрировано в Реестре государственной регистрации нормативных правовых актов под № 26027)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Казыгуртского района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25 064 979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2 141 410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51 162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59 177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22 813 230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25 068 286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254 054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330 804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76 750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– - 257 361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257 361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330 804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76 750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3 307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акимата района на 2022 год в размере – 60 900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Казыгуртского районного маслихата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сентября 2022 года № 31/136-VII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20/83-VII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25 064 979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2 141 410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22 813 230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22 676 959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22 676 959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25 068 286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1 848 727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1 848 727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1 774 113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13 761 553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-257 361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