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98ca" w14:textId="9b89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декабря 2022 года № 34/2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Бадам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2023 год размер субвенций в сумме 22 370 тысяч тенге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районного бюджета в бюджет сельского округа Бадам.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Бугунь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2023 год размер субвенций в сумме 29 400 тысяч тенге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передаваемых из районного бюджета в бюджет сельского округа Бугунь.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Буржар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2023 год размер субвенций в сумме 19 149 тысяч тенге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передаваемых из районного бюджета в бюджет сельского округа Буржар.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Женис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2023 год размер субвенций в сумме 24 617 тысяч тенге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передаваемых из районного бюджета в бюджет сельского округа Женис.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Каракум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44 754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на 2023 год размер субвенций в сумме 34 871 тысяч тенге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передаваемых из районного бюджета в бюджет сельского округа Каракум.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Караспан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на 2023 год размер субвенций в сумме 30 781 тысяч тенге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передаваемых из районного бюджета в бюджет сельского округа Караспан.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Кажымукан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172 937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1 183 тысяч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2023 год размер субвенций в сумме 24 082 тысяч тенге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передаваемых из районного бюджета в бюджет сельского округа Кажымукан.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Торткуль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на 2023 год размер субвенций в сумме 27 525 тысяч тенге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передаваемых из районного бюджета в бюджет сельского округа Торткуль.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Шубар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24 452тысяч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на 2023 год размер субвенций в сумме 32 625 тысяч тенге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районного бюджета в бюджет сельского округа Шубар.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Шубарсу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–4 710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на 2023 год размер субвенций в сумме 17 028 тысяч тенге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районного бюджета в бюджет сельского округа Шубарсу.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Тортколь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Тортколь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Тортколь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Ордабасинского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