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f868" w14:textId="ed7f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декабря 2022 года № 24-142/VII.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18 164 288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7 847 523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207 207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10 088 448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18 489 548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325 260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54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объем бюджетных изьятий передаваемых из районного бюджета в бюджет области в сумме 2 869 497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размеры субвенций, передаваемых из районного бюджета в бюджеты сельских округов, в общей сумме 446 961 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Аксукент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39 583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Арысь 56 602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56 491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Кайнарбулак 63 215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Карамурт 66 716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Карасу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Кутарыс 58 858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Колкент 55 496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Манкент 10 000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2023 год в сумме 156 170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2023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