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a38cf" w14:textId="d9a38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Сарыагашского района Туркестанской области на 2023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Сарыагашского района Туркестанской области от 7 декабря 2022 года № 377. Утратило силу постановлением акимата Сарыагашского района Туркестанской области от 14 августа 2023 года № 240</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Сарыагашского района Туркестанской области от 14.08.2023 № 240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В соответствии с подпунктом 7) </w:t>
      </w:r>
      <w:r>
        <w:rPr>
          <w:rFonts w:ascii="Times New Roman"/>
          <w:b w:val="false"/>
          <w:i w:val="false"/>
          <w:color w:val="000000"/>
          <w:sz w:val="28"/>
        </w:rPr>
        <w:t>статьи 18</w:t>
      </w:r>
      <w:r>
        <w:rPr>
          <w:rFonts w:ascii="Times New Roman"/>
          <w:b w:val="false"/>
          <w:i w:val="false"/>
          <w:color w:val="000000"/>
          <w:sz w:val="28"/>
        </w:rPr>
        <w:t> Трудового кодекса Республики Казахстан, подпунктом 2) </w:t>
      </w:r>
      <w:r>
        <w:rPr>
          <w:rFonts w:ascii="Times New Roman"/>
          <w:b w:val="false"/>
          <w:i w:val="false"/>
          <w:color w:val="000000"/>
          <w:sz w:val="28"/>
        </w:rPr>
        <w:t>пункта 1</w:t>
      </w:r>
      <w:r>
        <w:rPr>
          <w:rFonts w:ascii="Times New Roman"/>
          <w:b w:val="false"/>
          <w:i w:val="false"/>
          <w:color w:val="000000"/>
          <w:sz w:val="28"/>
        </w:rPr>
        <w:t> статьи 18 Уголовно-исполнительного кодекса Республики Казахстан, </w:t>
      </w:r>
      <w:r>
        <w:rPr>
          <w:rFonts w:ascii="Times New Roman"/>
          <w:b w:val="false"/>
          <w:i w:val="false"/>
          <w:color w:val="000000"/>
          <w:sz w:val="28"/>
        </w:rPr>
        <w:t>пунктом 2</w:t>
      </w:r>
      <w:r>
        <w:rPr>
          <w:rFonts w:ascii="Times New Roman"/>
          <w:b w:val="false"/>
          <w:i w:val="false"/>
          <w:color w:val="000000"/>
          <w:sz w:val="28"/>
        </w:rPr>
        <w:t> статьи 31 Закона Республики Казахстан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подпунктам 2), 3), 4)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Сарыагашского района ПОСТАНОВЛЯЕТ:</w:t>
      </w:r>
    </w:p>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на 2023 год согласно </w:t>
      </w:r>
      <w:r>
        <w:rPr>
          <w:rFonts w:ascii="Times New Roman"/>
          <w:b w:val="false"/>
          <w:i w:val="false"/>
          <w:color w:val="000000"/>
          <w:sz w:val="28"/>
        </w:rPr>
        <w:t>приложению 1</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на 2023 год согласно </w:t>
      </w:r>
      <w:r>
        <w:rPr>
          <w:rFonts w:ascii="Times New Roman"/>
          <w:b w:val="false"/>
          <w:i w:val="false"/>
          <w:color w:val="000000"/>
          <w:sz w:val="28"/>
        </w:rPr>
        <w:t>приложению 2</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2023 год согласно </w:t>
      </w:r>
      <w:r>
        <w:rPr>
          <w:rFonts w:ascii="Times New Roman"/>
          <w:b w:val="false"/>
          <w:i w:val="false"/>
          <w:color w:val="000000"/>
          <w:sz w:val="28"/>
        </w:rPr>
        <w:t>приложению 3</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4. При установлении квоты рабочих мест на 2023 год трудоустройства лиц, состоящих на учете службы пробации согласно </w:t>
      </w:r>
      <w:r>
        <w:rPr>
          <w:rFonts w:ascii="Times New Roman"/>
          <w:b w:val="false"/>
          <w:i w:val="false"/>
          <w:color w:val="000000"/>
          <w:sz w:val="28"/>
        </w:rPr>
        <w:t>приложению 1</w:t>
      </w:r>
      <w:r>
        <w:rPr>
          <w:rFonts w:ascii="Times New Roman"/>
          <w:b w:val="false"/>
          <w:i w:val="false"/>
          <w:color w:val="000000"/>
          <w:sz w:val="28"/>
        </w:rPr>
        <w:t xml:space="preserve">, и освобожденных из мест лишения свободы согласно </w:t>
      </w:r>
      <w:r>
        <w:rPr>
          <w:rFonts w:ascii="Times New Roman"/>
          <w:b w:val="false"/>
          <w:i w:val="false"/>
          <w:color w:val="000000"/>
          <w:sz w:val="28"/>
        </w:rPr>
        <w:t>приложению 2</w:t>
      </w:r>
      <w:r>
        <w:rPr>
          <w:rFonts w:ascii="Times New Roman"/>
          <w:b w:val="false"/>
          <w:i w:val="false"/>
          <w:color w:val="000000"/>
          <w:sz w:val="28"/>
        </w:rPr>
        <w:t xml:space="preserve">, строго соблюдать требования пункта 3) раздела 2) </w:t>
      </w:r>
      <w:r>
        <w:rPr>
          <w:rFonts w:ascii="Times New Roman"/>
          <w:b w:val="false"/>
          <w:i w:val="false"/>
          <w:color w:val="000000"/>
          <w:sz w:val="28"/>
        </w:rPr>
        <w:t>статьи 26</w:t>
      </w:r>
      <w:r>
        <w:rPr>
          <w:rFonts w:ascii="Times New Roman"/>
          <w:b w:val="false"/>
          <w:i w:val="false"/>
          <w:color w:val="000000"/>
          <w:sz w:val="28"/>
        </w:rPr>
        <w:t xml:space="preserve"> Трудового кодекса Республики Казахстан</w:t>
      </w:r>
    </w:p>
    <w:bookmarkEnd w:id="4"/>
    <w:bookmarkStart w:name="z6" w:id="5"/>
    <w:p>
      <w:pPr>
        <w:spacing w:after="0"/>
        <w:ind w:left="0"/>
        <w:jc w:val="both"/>
      </w:pPr>
      <w:r>
        <w:rPr>
          <w:rFonts w:ascii="Times New Roman"/>
          <w:b w:val="false"/>
          <w:i w:val="false"/>
          <w:color w:val="000000"/>
          <w:sz w:val="28"/>
        </w:rPr>
        <w:t>
      5. Контроль за выполнением настоящего постановления возложить на курирующего данную сферу заместителя акима района.</w:t>
      </w:r>
    </w:p>
    <w:bookmarkEnd w:id="5"/>
    <w:bookmarkStart w:name="z7" w:id="6"/>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 акима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Н.Талипов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акимата Сарыагашского района</w:t>
            </w:r>
            <w:r>
              <w:br/>
            </w:r>
            <w:r>
              <w:rPr>
                <w:rFonts w:ascii="Times New Roman"/>
                <w:b w:val="false"/>
                <w:i w:val="false"/>
                <w:color w:val="000000"/>
                <w:sz w:val="20"/>
              </w:rPr>
              <w:t>от 07 декабря 2022 года № 377</w:t>
            </w:r>
          </w:p>
        </w:tc>
      </w:tr>
    </w:tbl>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на 2023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учреждения, предприятия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Списочная численность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квоты 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хозяйтвенного ведения "Сарыагашская центральная районная больница" управления общественного здоровья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№27 имени Шакарима" отдела развития человеческого потенциала Сарыагашского района управления развития человеческого потенциала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"Общобразовательная средняя школа №75 имени Ж.Жабаева" отдела развития человеческого потенциала Сарыагашского района управления развития человеческого потенциала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"Школа-гимназия №1 имени М.Ауезова" отдела развития человеческого потенциала Сарыагашского района управления развития человеческого потенциала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№61" отдела развития человеческого потенциала Сарыагашского района управления развития человеческого потенциала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№2 имени А.Сулейменова" отдела развития человеческого потенциала Сарыагашского района управления развития человеческого потенциала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№4 имени Ю.Гагарина" отдела развития человеческого потенциала Сарыагашского района управления развития человеческого потенциала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"Школа-гимназия интернат №10 имени К.Сатпаева" отдела развития человеческого потенциала Сарыагашского района управления развития человеческого потенциала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акимата Сарыагашского района</w:t>
            </w:r>
            <w:r>
              <w:br/>
            </w:r>
            <w:r>
              <w:rPr>
                <w:rFonts w:ascii="Times New Roman"/>
                <w:b w:val="false"/>
                <w:i w:val="false"/>
                <w:color w:val="000000"/>
                <w:sz w:val="20"/>
              </w:rPr>
              <w:t>от 07 декабря 2022 года № 377</w:t>
            </w:r>
          </w:p>
        </w:tc>
      </w:tr>
    </w:tbl>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на 2023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учреждения, предприятия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Списочная численность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квоты 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"Лечебно-реабилитационный комплекс "Сарыагаш"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w:t>
            </w:r>
            <w:r>
              <w:br/>
            </w:r>
            <w:r>
              <w:rPr>
                <w:rFonts w:ascii="Times New Roman"/>
                <w:b w:val="false"/>
                <w:i w:val="false"/>
                <w:color w:val="000000"/>
                <w:sz w:val="20"/>
              </w:rPr>
              <w:t>акимата Сарыагашского района</w:t>
            </w:r>
            <w:r>
              <w:br/>
            </w:r>
            <w:r>
              <w:rPr>
                <w:rFonts w:ascii="Times New Roman"/>
                <w:b w:val="false"/>
                <w:i w:val="false"/>
                <w:color w:val="000000"/>
                <w:sz w:val="20"/>
              </w:rPr>
              <w:t>от 07 декабря 2022 года № 377</w:t>
            </w:r>
          </w:p>
        </w:tc>
      </w:tr>
    </w:tbl>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2023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учреждения, предприятия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Списочная численность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квоты 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№38 имени М.Макатаева" отдела развития человеческого потенциала Сарыагашского района управления развития человеческого потенциала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хозяйтвенного ведения "Сарыагашская центральная районная больница" управления общественного здоровья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