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f215" w14:textId="bf2f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А. Рахышулы-2846,6 квадратных метров, от улицы. Ж. Каламбаева-2079,06 квадратных метров, от улицы Малая Балдысу - 2335 квадратных метров, от улицы Ш. Бекжанулы 2-1008,2 квадратных метров, от улицы Терискей-2285,8 квадратных метров, от улицы Ж. Жабаева-933,6 квадратных метров, от улицы А. Молдагуловой 2-1702,4 квадратных метров, от улицы Ш. Калдаякова-996,34 квадратных метров, всего -14187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