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12a2" w14:textId="5561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№ 48 без наименования-1360 квадратных метров, от улицы № 49 без наименования-3380 квадратных метров, от улицы №50 без наименования-1430 квадратных метров, от улицы № 51 без наименования-1050 квадратных метров, от улицы № 52 без наименования-1786 квадратных метров, всего-9506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