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dcae" w14:textId="969d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30 декабря 2022 года № 29-190-VII.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410 706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Казыбек би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- 2 938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179 979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112 328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–1 581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Жетысайского районного маслихата Туркестанской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9-58-VIІІ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