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0294" w14:textId="08a0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24 декабря 2021 года № 10-85-VIІ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19 августа 2022 года № 16-142-VII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2022-2024 годы" от 24 декабря 2021 года № 10-85-VIІ (зарегистрировано в Реестре государственной регистрации нормативных правовых актов под № 26265)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Келесского района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26 285 027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1 559 409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30 930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317 401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24 377 287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26 342 695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247 234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321 615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-304 902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304 902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321 615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74 381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57 668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16-142-VII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