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da64" w14:textId="29bd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района Сауран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15 апреля 2022 года № 106.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акимат района Сауран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установлении квоты рабочих мест на 2022 год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строго соблюдать требования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Трудового кодекса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Е.Жангазиеву.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Сауран №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района Сауран, для которых устанавливается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"Кудайберген" 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"Аша" 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"Сауран-Су" ГКП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Сауран №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района Сауран,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(%)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"Кудайберген" 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"Аша" 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"Сауран-Су" ГКП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Сауран №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района Сауран, для которых устанавливается квота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организации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"Общая средняя школа "Шорнак" отдела развития человеческого потенциала района Сауран управления развития человеческого потенциала Туркестанской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А.Югнаки" отдела развития человеческого потенциала района Сауран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