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def3" w14:textId="176d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декабря 2022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Сауранского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8 783 603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2 073 118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6 626 298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9 039 306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272 729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255 704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Сауранского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48,0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Сауранского районного маслихата Туркестанской области от 22.05.2023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размеры субвенций, передаваемых из районного бюджета в бюджеты сельских округов, общей сумме 618 644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– 38 804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Жуйнек – 54 036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Карашык – 53 582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Орангай – 54 322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Иассы – 42 151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Ушкайык – 51 842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Ески Икан – 65 181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Жана Икан – 56 428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Шорнак – 56 484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Бабайкорган – 48 371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Майдантал – 42 154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Шага – 52 289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 2024 год размеры субвенций 624 850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– 39 140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Жуйнек – 54 600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Карашык – 53 930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Орангай – 54 650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Иассы – 42 810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Ушкайык – 52 200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Ески Икан – 65 720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Жана Икан – 57 060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Шорнак – 57 420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Бабайкорган – 48 910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Майдантал – 42 500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Шага – 55 910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 2025 год размеры субвенций 628 400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– 39 590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Жуйнек – 54 810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Карашык – 54 370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Орангай – 54 940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Иассы – 43 030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Ушкайык – 52 500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Ески Икан – 65 950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Жана Икан – 57 280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Шорнак – 57 640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Бабайкорган – 49 100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Майдантал – 42 960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Шага – 56 230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2023 год в сумме 37 586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Сауранского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