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97a4" w14:textId="3dc9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28 декабря 2021 года № 84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28 декабря 2022 года № 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бюджетах сельских округов на 2022-2024 годы" от 28 декабря 2021 года № 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Бабайкорган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94 414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Ески Икан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135 820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120 093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Орангай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Шага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79 616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17 454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17 454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