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2d3f" w14:textId="386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18/6-VII. Утратило силу решением Абайского районного маслихата области Абай от 30 декабря 2022 года № 31/6-VII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- 43 212,2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Абайского района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Архатского сельского округа на 2022 год объем субвенции, передаваемой из районного бюджета в сумме 31 852,0 тысяч тенге.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Абайского района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тренсферты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