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99b1" w14:textId="c7d9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2022 года № 18/8-VII "О бюджете Медеуского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31 марта 2022 года № 21/7-VII. Утратило силу решением Абайского районного маслихата области Абай от 30 декабря 2022 года № 31/8-VII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№18/8-VII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Медеуского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Медеуского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34 003,0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35 159,0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января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Медеуского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