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412" w14:textId="8138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18/9-VII "О бюджете Саржалского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23/7-VII. Утратило силу решением Абайского районного маслихата области Абай от 30 декабря 2022 года № 31/9-VII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Саржалского сельского округа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18/9-VII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44 102,4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