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38412" w14:textId="81384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6 января 2022 года № 18/9-VII "О бюджете Саржалского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20 мая 2022 года № 23/7-VII. Утратило силу решением Абайского районного маслихата области Абай от 30 декабря 2022 года № 31/9-VII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30.12.2022 </w:t>
      </w:r>
      <w:r>
        <w:rPr>
          <w:rFonts w:ascii="Times New Roman"/>
          <w:b w:val="false"/>
          <w:i w:val="false"/>
          <w:color w:val="ff0000"/>
          <w:sz w:val="28"/>
        </w:rPr>
        <w:t>№ 31/9-VII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Саржалского сельского округа на 2022-2024 годы" от 6 января 2022 года </w:t>
      </w:r>
      <w:r>
        <w:rPr>
          <w:rFonts w:ascii="Times New Roman"/>
          <w:b w:val="false"/>
          <w:i w:val="false"/>
          <w:color w:val="000000"/>
          <w:sz w:val="28"/>
        </w:rPr>
        <w:t>№ 18/9-VII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Саржалского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43 128,0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2 750,0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40 378,0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44 102,4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- 974,4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- 974,4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974,4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Саржалского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44 102,4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38 489,6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38 489,6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38 489,6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37 989,6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- 974,4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