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9a31" w14:textId="1c59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13-7-VII "О бюджете Жезкентского поселкового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3 июня 2022 года № 18-6-VII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13-7-VII "О бюджете Жезкентского поселкового округа Бородулихинского района на 2022-2024 годы"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Жезкентского поселкового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113637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116817,6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-3180,6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3180,6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Жезкентского поселкового округа на 2022 год целевые текущие трансферты из районного бюджета в сумме 28807 тысяч тенге.";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