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9dcd" w14:textId="c879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24 декабря 2021 года № 11/186-VІI "О бюджете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17/266-VII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декабря 2021 года № 11/186-VІI "О бюджете Жарминского района на 2022-2024 годы" (зарегистрировано в Реестре государственной регистрации нормативных правовых актов под № 26096)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6578469,2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5170546,0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20975,0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1340375,2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6676735,7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23358,5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121625,0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100842,0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17/266-VII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