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291b" w14:textId="fd22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11/205-VII "О бюджете города Шар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2022 года № 17/283-VII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11/187-VІI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Шар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Шар Жарминского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252560,9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20034,0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232526,9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254787,2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-2226,3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2226,3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2226,3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17/283-VІI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11/205-VІI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