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6687" w14:textId="87c6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районе Алтай на 2022 год</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13 января 2022 года № 7</w:t>
      </w:r>
    </w:p>
    <w:p>
      <w:pPr>
        <w:spacing w:after="0"/>
        <w:ind w:left="0"/>
        <w:jc w:val="both"/>
      </w:pPr>
      <w:bookmarkStart w:name="z1" w:id="0"/>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(зарегистрированного в Реестре государственной регистрации нормативных правовых актов за № 13898) акимат района Алтай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2022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районе Алтай на 2022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районе Алтай на 2022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района Алтай"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направление копии постановления на официальное опубликование в периодические печатные издания, распространяемые на территории района Алтай;</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 района Алтай после его официального опубликования.</w:t>
      </w:r>
    </w:p>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района Аскарову Ж.А.</w:t>
      </w:r>
    </w:p>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района Алтай</w:t>
            </w:r>
            <w:r>
              <w:br/>
            </w:r>
            <w:r>
              <w:rPr>
                <w:rFonts w:ascii="Times New Roman"/>
                <w:b w:val="false"/>
                <w:i w:val="false"/>
                <w:color w:val="000000"/>
                <w:sz w:val="20"/>
              </w:rPr>
              <w:t>от "13" января 2022 года</w:t>
            </w:r>
            <w:r>
              <w:br/>
            </w:r>
            <w:r>
              <w:rPr>
                <w:rFonts w:ascii="Times New Roman"/>
                <w:b w:val="false"/>
                <w:i w:val="false"/>
                <w:color w:val="000000"/>
                <w:sz w:val="20"/>
              </w:rPr>
              <w:t>№ 7</w:t>
            </w:r>
          </w:p>
        </w:tc>
      </w:tr>
    </w:tbl>
    <w:bookmarkStart w:name="z9"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 %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1"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"Alem-Oil"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"Территориальный центр социального обслуживания инвалидов и престарелых района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"Новатор-5"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района Алтай</w:t>
            </w:r>
            <w:r>
              <w:br/>
            </w:r>
            <w:r>
              <w:rPr>
                <w:rFonts w:ascii="Times New Roman"/>
                <w:b w:val="false"/>
                <w:i w:val="false"/>
                <w:color w:val="000000"/>
                <w:sz w:val="20"/>
              </w:rPr>
              <w:t>от "13" января 2022 года</w:t>
            </w:r>
            <w:r>
              <w:br/>
            </w:r>
            <w:r>
              <w:rPr>
                <w:rFonts w:ascii="Times New Roman"/>
                <w:b w:val="false"/>
                <w:i w:val="false"/>
                <w:color w:val="000000"/>
                <w:sz w:val="20"/>
              </w:rPr>
              <w:t>№ 7</w:t>
            </w:r>
          </w:p>
        </w:tc>
      </w:tr>
    </w:tbl>
    <w:bookmarkStart w:name="z10"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освобожденных из мест лишения свободы в районе Алтай на 2022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 %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"Зырян Тәртіп"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района Алтай</w:t>
            </w:r>
            <w:r>
              <w:br/>
            </w:r>
            <w:r>
              <w:rPr>
                <w:rFonts w:ascii="Times New Roman"/>
                <w:b w:val="false"/>
                <w:i w:val="false"/>
                <w:color w:val="000000"/>
                <w:sz w:val="20"/>
              </w:rPr>
              <w:t>от "13" января 2022 года</w:t>
            </w:r>
            <w:r>
              <w:br/>
            </w:r>
            <w:r>
              <w:rPr>
                <w:rFonts w:ascii="Times New Roman"/>
                <w:b w:val="false"/>
                <w:i w:val="false"/>
                <w:color w:val="000000"/>
                <w:sz w:val="20"/>
              </w:rPr>
              <w:t>№ 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приложению 1</w:t>
      </w:r>
      <w:r>
        <w:rPr>
          <w:rFonts w:ascii="Times New Roman"/>
          <w:b/>
          <w:i w:val="false"/>
          <w:color w:val="000000"/>
        </w:rPr>
        <w:t>Перечень организаций, для которых устанавливается квота рабочих мест для лиц, состоящих на учете службы пробации в районе Алтай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 %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"Зырян Тәртіп"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