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a495" w14:textId="a99a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12/3-VII "О бюджете города Серебрянска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2022-2024 годы" от 28 декабря 2021 года № 12/3-VII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161302,7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31403,0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128247,7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166745,7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5443,0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5443,0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Серебрянска на 2022 год объем трансфертов из районного бюджета в сумме 62676,7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