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5926" w14:textId="b9f5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12/3-VII "О бюджете города Серебрянска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декабря 2022 года № 27/3-VII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2022-2024 годы" от 28 декабря 2021 года № 12/3-VII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156118,9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29219,2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125247,7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161561,9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5443,0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5443,0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Серебрянска на 2022 год объем трансфертов из районного бюджета в сумме 59676,7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