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8a1a" w14:textId="1f28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району Алтай</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2 ноября 2022 года № 533</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акимат района Алтай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району Алтай.</w:t>
      </w:r>
    </w:p>
    <w:bookmarkEnd w:id="1"/>
    <w:bookmarkStart w:name="z7"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района Алтай" в установленном законодательством порядке обеспечить размещение настоящего постановления на интернет-ресурсе акимата района Алтай.</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Алтай в сфере жилищно-коммунального хозяйства.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от 2 ноября 2022 года № 533</w:t>
            </w:r>
          </w:p>
        </w:tc>
      </w:tr>
    </w:tbl>
    <w:bookmarkStart w:name="z12" w:id="5"/>
    <w:p>
      <w:pPr>
        <w:spacing w:after="0"/>
        <w:ind w:left="0"/>
        <w:jc w:val="left"/>
      </w:pPr>
      <w:r>
        <w:rPr>
          <w:rFonts w:ascii="Times New Roman"/>
          <w:b/>
          <w:i w:val="false"/>
          <w:color w:val="000000"/>
        </w:rPr>
        <w:t xml:space="preserve"> Правила предоставления коммунальных услуг по району Алтай</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района Алтай Восточно-Казахстанской области от 05.04.2024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району Алтай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утвержденных Приказом исполняющего обязанности Министра индустрии и инфраструктурного развития Республики Казахстан от 29 апреля 2020 года № 249 (зарегистрирован в Реестре государственной регистрации нормативных правовых актов под № 142422) и устанавливают порядок, предоставления и оплаты коммунальных услуг.</w:t>
      </w:r>
    </w:p>
    <w:bookmarkEnd w:id="7"/>
    <w:bookmarkStart w:name="z15"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16" w:id="9"/>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9"/>
    <w:bookmarkStart w:name="z17" w:id="10"/>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18" w:id="11"/>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2"/>
    <w:bookmarkStart w:name="z20" w:id="13"/>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3"/>
    <w:bookmarkStart w:name="z21"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2"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5"/>
    <w:bookmarkStart w:name="z23" w:id="16"/>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4" w:id="17"/>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7"/>
    <w:bookmarkStart w:name="z25" w:id="1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8"/>
    <w:bookmarkStart w:name="z26"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9"/>
    <w:bookmarkStart w:name="z27" w:id="2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28" w:id="2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1"/>
    <w:bookmarkStart w:name="z29" w:id="2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2"/>
    <w:bookmarkStart w:name="z30" w:id="23"/>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1"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2"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3"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4"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5"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6"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7"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38"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bookmarkStart w:name="z39"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0"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1"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2" w:id="35"/>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3" w:id="36"/>
    <w:p>
      <w:pPr>
        <w:spacing w:after="0"/>
        <w:ind w:left="0"/>
        <w:jc w:val="both"/>
      </w:pPr>
      <w:r>
        <w:rPr>
          <w:rFonts w:ascii="Times New Roman"/>
          <w:b w:val="false"/>
          <w:i w:val="false"/>
          <w:color w:val="000000"/>
          <w:sz w:val="28"/>
        </w:rPr>
        <w:t xml:space="preserve">
      5.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6"/>
    <w:bookmarkStart w:name="z44"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5"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6"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47"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48" w:id="41"/>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49" w:id="42"/>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2"/>
    <w:bookmarkStart w:name="z50"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1"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2"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3"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4" w:id="47"/>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7"/>
    <w:bookmarkStart w:name="z55" w:id="48"/>
    <w:p>
      <w:pPr>
        <w:spacing w:after="0"/>
        <w:ind w:left="0"/>
        <w:jc w:val="both"/>
      </w:pPr>
      <w:r>
        <w:rPr>
          <w:rFonts w:ascii="Times New Roman"/>
          <w:b w:val="false"/>
          <w:i w:val="false"/>
          <w:color w:val="000000"/>
          <w:sz w:val="28"/>
        </w:rPr>
        <w:t xml:space="preserve">
      6) обслуживания лифтов – в соответствии </w:t>
      </w:r>
      <w:r>
        <w:rPr>
          <w:rFonts w:ascii="Times New Roman"/>
          <w:b w:val="false"/>
          <w:i w:val="false"/>
          <w:color w:val="000000"/>
          <w:sz w:val="28"/>
        </w:rPr>
        <w:t>с 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56"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9"/>
    <w:bookmarkStart w:name="z57" w:id="5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0"/>
    <w:bookmarkStart w:name="z58" w:id="51"/>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1"/>
    <w:bookmarkStart w:name="z59" w:id="5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2"/>
    <w:bookmarkStart w:name="z60" w:id="5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3"/>
    <w:bookmarkStart w:name="z61" w:id="54"/>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4"/>
    <w:bookmarkStart w:name="z62" w:id="55"/>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5"/>
    <w:bookmarkStart w:name="z63" w:id="56"/>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6"/>
    <w:bookmarkStart w:name="z64" w:id="57"/>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7"/>
    <w:bookmarkStart w:name="z65" w:id="58"/>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8"/>
    <w:bookmarkStart w:name="z66" w:id="59"/>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9"/>
    <w:bookmarkStart w:name="z67" w:id="60"/>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0"/>
    <w:bookmarkStart w:name="z68" w:id="61"/>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1"/>
    <w:bookmarkStart w:name="z69" w:id="62"/>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2"/>
    <w:bookmarkStart w:name="z70" w:id="6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3"/>
    <w:bookmarkStart w:name="z71" w:id="6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4"/>
    <w:bookmarkStart w:name="z72" w:id="6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5"/>
    <w:bookmarkStart w:name="z73" w:id="6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6"/>
    <w:bookmarkStart w:name="z74" w:id="6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7"/>
    <w:bookmarkStart w:name="z75"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76"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77"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78" w:id="71"/>
    <w:p>
      <w:pPr>
        <w:spacing w:after="0"/>
        <w:ind w:left="0"/>
        <w:jc w:val="both"/>
      </w:pPr>
      <w:r>
        <w:rPr>
          <w:rFonts w:ascii="Times New Roman"/>
          <w:b w:val="false"/>
          <w:i w:val="false"/>
          <w:color w:val="000000"/>
          <w:sz w:val="28"/>
        </w:rPr>
        <w:t xml:space="preserve">
      18.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1"/>
    <w:bookmarkStart w:name="z79" w:id="72"/>
    <w:p>
      <w:pPr>
        <w:spacing w:after="0"/>
        <w:ind w:left="0"/>
        <w:jc w:val="both"/>
      </w:pPr>
      <w:r>
        <w:rPr>
          <w:rFonts w:ascii="Times New Roman"/>
          <w:b w:val="false"/>
          <w:i w:val="false"/>
          <w:color w:val="000000"/>
          <w:sz w:val="28"/>
        </w:rPr>
        <w:t xml:space="preserve">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2"/>
    <w:bookmarkStart w:name="z80" w:id="73"/>
    <w:p>
      <w:pPr>
        <w:spacing w:after="0"/>
        <w:ind w:left="0"/>
        <w:jc w:val="both"/>
      </w:pPr>
      <w:r>
        <w:rPr>
          <w:rFonts w:ascii="Times New Roman"/>
          <w:b w:val="false"/>
          <w:i w:val="false"/>
          <w:color w:val="000000"/>
          <w:sz w:val="28"/>
        </w:rPr>
        <w:t xml:space="preserve">
      20.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3"/>
    <w:bookmarkStart w:name="z81" w:id="74"/>
    <w:p>
      <w:pPr>
        <w:spacing w:after="0"/>
        <w:ind w:left="0"/>
        <w:jc w:val="both"/>
      </w:pPr>
      <w:r>
        <w:rPr>
          <w:rFonts w:ascii="Times New Roman"/>
          <w:b w:val="false"/>
          <w:i w:val="false"/>
          <w:color w:val="000000"/>
          <w:sz w:val="28"/>
        </w:rPr>
        <w:t>
      21. Потребитель:</w:t>
      </w:r>
    </w:p>
    <w:bookmarkEnd w:id="74"/>
    <w:bookmarkStart w:name="z82"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83"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84"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7"/>
    <w:bookmarkStart w:name="z85" w:id="7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8"/>
    <w:bookmarkStart w:name="z86" w:id="7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9"/>
    <w:bookmarkStart w:name="z87" w:id="80"/>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0"/>
    <w:bookmarkStart w:name="z88" w:id="8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1"/>
    <w:bookmarkStart w:name="z89" w:id="8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2"/>
    <w:bookmarkStart w:name="z90" w:id="83"/>
    <w:p>
      <w:pPr>
        <w:spacing w:after="0"/>
        <w:ind w:left="0"/>
        <w:jc w:val="both"/>
      </w:pPr>
      <w:r>
        <w:rPr>
          <w:rFonts w:ascii="Times New Roman"/>
          <w:b w:val="false"/>
          <w:i w:val="false"/>
          <w:color w:val="000000"/>
          <w:sz w:val="28"/>
        </w:rPr>
        <w:t>
      22. Поставщик:</w:t>
      </w:r>
    </w:p>
    <w:bookmarkEnd w:id="83"/>
    <w:bookmarkStart w:name="z91" w:id="8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4"/>
    <w:bookmarkStart w:name="z92" w:id="8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5"/>
    <w:bookmarkStart w:name="z93" w:id="86"/>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6"/>
    <w:bookmarkStart w:name="z94" w:id="8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7"/>
    <w:bookmarkStart w:name="z95" w:id="88"/>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8"/>
    <w:bookmarkStart w:name="z96" w:id="8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9"/>
    <w:bookmarkStart w:name="z97" w:id="9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0"/>
    <w:bookmarkStart w:name="z98" w:id="91"/>
    <w:p>
      <w:pPr>
        <w:spacing w:after="0"/>
        <w:ind w:left="0"/>
        <w:jc w:val="both"/>
      </w:pPr>
      <w:r>
        <w:rPr>
          <w:rFonts w:ascii="Times New Roman"/>
          <w:b w:val="false"/>
          <w:i w:val="false"/>
          <w:color w:val="000000"/>
          <w:sz w:val="28"/>
        </w:rPr>
        <w:t xml:space="preserve">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1"/>
    <w:bookmarkStart w:name="z99" w:id="9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2"/>
    <w:bookmarkStart w:name="z100"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01" w:id="94"/>
    <w:p>
      <w:pPr>
        <w:spacing w:after="0"/>
        <w:ind w:left="0"/>
        <w:jc w:val="both"/>
      </w:pPr>
      <w:r>
        <w:rPr>
          <w:rFonts w:ascii="Times New Roman"/>
          <w:b w:val="false"/>
          <w:i w:val="false"/>
          <w:color w:val="000000"/>
          <w:sz w:val="28"/>
        </w:rPr>
        <w:t xml:space="preserve">
      23.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4"/>
    <w:bookmarkStart w:name="z102" w:id="95"/>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03" w:id="96"/>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6"/>
    <w:bookmarkStart w:name="z104" w:id="97"/>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bookmarkStart w:name="z105" w:id="98"/>
    <w:p>
      <w:pPr>
        <w:spacing w:after="0"/>
        <w:ind w:left="0"/>
        <w:jc w:val="both"/>
      </w:pPr>
      <w:r>
        <w:rPr>
          <w:rFonts w:ascii="Times New Roman"/>
          <w:b w:val="false"/>
          <w:i w:val="false"/>
          <w:color w:val="000000"/>
          <w:sz w:val="28"/>
        </w:rPr>
        <w:t xml:space="preserve">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8"/>
    <w:bookmarkStart w:name="z106" w:id="99"/>
    <w:p>
      <w:pPr>
        <w:spacing w:after="0"/>
        <w:ind w:left="0"/>
        <w:jc w:val="both"/>
      </w:pPr>
      <w:r>
        <w:rPr>
          <w:rFonts w:ascii="Times New Roman"/>
          <w:b w:val="false"/>
          <w:i w:val="false"/>
          <w:color w:val="000000"/>
          <w:sz w:val="28"/>
        </w:rPr>
        <w:t xml:space="preserve">
      28.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9"/>
    <w:bookmarkStart w:name="z107" w:id="100"/>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08" w:id="101"/>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09" w:id="102"/>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0" w:id="103"/>
    <w:p>
      <w:pPr>
        <w:spacing w:after="0"/>
        <w:ind w:left="0"/>
        <w:jc w:val="both"/>
      </w:pPr>
      <w:r>
        <w:rPr>
          <w:rFonts w:ascii="Times New Roman"/>
          <w:b w:val="false"/>
          <w:i w:val="false"/>
          <w:color w:val="000000"/>
          <w:sz w:val="28"/>
        </w:rPr>
        <w:t>
      32. Все спорные вопросы между поставщиком и потребителем, решаются в установленном законодательством порядке.</w:t>
      </w:r>
    </w:p>
    <w:bookmarkEnd w:id="103"/>
    <w:bookmarkStart w:name="z111" w:id="104"/>
    <w:p>
      <w:pPr>
        <w:spacing w:after="0"/>
        <w:ind w:left="0"/>
        <w:jc w:val="left"/>
      </w:pPr>
      <w:r>
        <w:rPr>
          <w:rFonts w:ascii="Times New Roman"/>
          <w:b/>
          <w:i w:val="false"/>
          <w:color w:val="000000"/>
        </w:rPr>
        <w:t xml:space="preserve"> Глава 5. Порядок разрешения разногласий</w:t>
      </w:r>
    </w:p>
    <w:bookmarkEnd w:id="104"/>
    <w:bookmarkStart w:name="z112" w:id="105"/>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5"/>
    <w:bookmarkStart w:name="z113" w:id="106"/>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6"/>
    <w:bookmarkStart w:name="z114" w:id="10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7"/>
    <w:bookmarkStart w:name="z115" w:id="108"/>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8"/>
    <w:bookmarkStart w:name="z116" w:id="109"/>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9"/>
    <w:bookmarkStart w:name="z117" w:id="11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0"/>
    <w:bookmarkStart w:name="z118" w:id="111"/>
    <w:p>
      <w:pPr>
        <w:spacing w:after="0"/>
        <w:ind w:left="0"/>
        <w:jc w:val="both"/>
      </w:pPr>
      <w:r>
        <w:rPr>
          <w:rFonts w:ascii="Times New Roman"/>
          <w:b w:val="false"/>
          <w:i w:val="false"/>
          <w:color w:val="000000"/>
          <w:sz w:val="28"/>
        </w:rPr>
        <w:t>
      2) характер ухудшения качества коммунальных услуг;</w:t>
      </w:r>
    </w:p>
    <w:bookmarkEnd w:id="111"/>
    <w:bookmarkStart w:name="z119" w:id="11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2"/>
    <w:bookmarkStart w:name="z120" w:id="11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3"/>
    <w:bookmarkStart w:name="z121" w:id="11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4"/>
    <w:bookmarkStart w:name="z122" w:id="115"/>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5"/>
    <w:bookmarkStart w:name="z123" w:id="116"/>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6"/>
    <w:bookmarkStart w:name="z124" w:id="117"/>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7"/>
    <w:bookmarkStart w:name="z125" w:id="118"/>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8"/>
    <w:bookmarkStart w:name="z126" w:id="11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9"/>
    <w:bookmarkStart w:name="z127" w:id="120"/>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0"/>
    <w:bookmarkStart w:name="z128" w:id="121"/>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1"/>
    <w:bookmarkStart w:name="z129" w:id="122"/>
    <w:p>
      <w:pPr>
        <w:spacing w:after="0"/>
        <w:ind w:left="0"/>
        <w:jc w:val="both"/>
      </w:pPr>
      <w:r>
        <w:rPr>
          <w:rFonts w:ascii="Times New Roman"/>
          <w:b w:val="false"/>
          <w:i w:val="false"/>
          <w:color w:val="000000"/>
          <w:sz w:val="28"/>
        </w:rPr>
        <w:t>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2"/>
    <w:bookmarkStart w:name="z130" w:id="12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3"/>
    <w:bookmarkStart w:name="z131" w:id="124"/>
    <w:p>
      <w:pPr>
        <w:spacing w:after="0"/>
        <w:ind w:left="0"/>
        <w:jc w:val="left"/>
      </w:pPr>
      <w:r>
        <w:rPr>
          <w:rFonts w:ascii="Times New Roman"/>
          <w:b/>
          <w:i w:val="false"/>
          <w:color w:val="000000"/>
        </w:rPr>
        <w:t xml:space="preserve"> Глава 6. Заключительные положения</w:t>
      </w:r>
    </w:p>
    <w:bookmarkEnd w:id="124"/>
    <w:bookmarkStart w:name="z132" w:id="125"/>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5"/>
    <w:bookmarkStart w:name="z133" w:id="12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коммунальных услуг</w:t>
            </w:r>
            <w:r>
              <w:br/>
            </w:r>
            <w:r>
              <w:rPr>
                <w:rFonts w:ascii="Times New Roman"/>
                <w:b w:val="false"/>
                <w:i w:val="false"/>
                <w:color w:val="000000"/>
                <w:sz w:val="20"/>
              </w:rPr>
              <w:t>Форма</w:t>
            </w:r>
          </w:p>
        </w:tc>
      </w:tr>
    </w:tbl>
    <w:bookmarkStart w:name="z135"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8"/>
    <w:p>
      <w:pPr>
        <w:spacing w:after="0"/>
        <w:ind w:left="0"/>
        <w:jc w:val="both"/>
      </w:pPr>
      <w:r>
        <w:rPr>
          <w:rFonts w:ascii="Times New Roman"/>
          <w:b w:val="false"/>
          <w:i w:val="false"/>
          <w:color w:val="000000"/>
          <w:sz w:val="28"/>
        </w:rPr>
        <w:t>
      Төлеу мерзімі " " жыл/Срок оплаты " "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