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3859" w14:textId="fba3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в районе Алтай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11 ноября 2022 года № 563. Утратило силу постановлением акимата района Алтай Восточно-Казахстанской области от 28 сентября 2023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Алтай Восточно - Казахстанской области от 28.09.2023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акимат района Алтай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районе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района Алтай" в установленном законодательством Республики Казахстан порядке обеспечить размещение настоящего постановления на интернет-ресурсе акимата района Алтай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Аскарову Ж.А.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лиц с инвалидностью в районе Алтай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п\п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по квоте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"Технологический колледж города Алтай"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 инвалидов и престарелых района Алтай"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1"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школа-интернат для детей с девиантным поведением"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"Культурно-досуговый центр "Горняк" акимата района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"Тепловодоцентраль города Алтай" акимата района Алтай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"Плюс"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11"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лицей город Алтай"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"Центральная библиотечная система района Алтай"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"Реабилитационный центр для инвалидов в поселке Грехово района Алтай Восточно-Казахстанской области" Управления координации занятости и социальных программ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"Тургусунская средняя школа"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8" отдела образования района Алтай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"Серебрянский технологический колледж"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