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3b33" w14:textId="6cb3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Средигорного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Средигорного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69477,7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64758,7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70164,3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Средигорного сельского округа на 2023 год объем субвенций из районного бюджета в сумме 23802,0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Средигорного сельского округа на 2023 год объем трансфертов из районного бюджета в сумме 40956,7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