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3c86" w14:textId="a463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14/136-VІI "О бюджете Катон-Карагайского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октября 2022 года № 21/268-VII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района на 2022-2024 годы" от 28 декабря 2021 года № 14/136-VІІ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6 127 518,7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1 323 140,0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36 804,0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4 761 852,7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6 190 480,8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36 850,0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- 99 812,1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99 812,1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91 890,0,0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55 040,0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62 962,1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21/268-VII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21/268-VII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2022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21/268-VII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21/268-VII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21/268-VII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реконструкции тепловых сетей в селе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Улкен Нарын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по реконструкции водопроводных сетей в селе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"Реконструкция здания автовокзала под размщение краеведческого центра, расположенного по улице Огнева 54 в селе Улкен Нарын Катон-Карагайского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автовокзала под размщение краеведческого центра, расположенного по улице Огнева 54 в селе Улкен Нарын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селах Улкен Нарын, Алтынбел, Малонарымка, Коробиха, Урыль, Катон-Карагай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к проектно-сметной документации на строительство скотомогильников в восьми населенных пунктах (Аккайнар, Аксу, Берель, Жамбыл, Ново-Хайрузовка, Белкарагай, Солдатово, Ново-Поляковка)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восьми населенных пунктах (Аккайнар, Аксу, Берель, Жамбыл, Ново-Хайрузовка, Белкарагай, Солдатово, Ново-Поляковка)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селе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